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附件1：</w:t>
      </w:r>
    </w:p>
    <w:p>
      <w:pPr>
        <w:spacing w:line="576" w:lineRule="exact"/>
        <w:ind w:firstLine="880"/>
        <w:jc w:val="center"/>
        <w:rPr>
          <w:rFonts w:hint="default" w:ascii="Times New Roman" w:hAnsi="Times New Roman" w:eastAsia="宋体" w:cs="Times New Roman"/>
          <w:bCs/>
          <w:sz w:val="44"/>
          <w:szCs w:val="44"/>
        </w:rPr>
      </w:pPr>
    </w:p>
    <w:p>
      <w:pPr>
        <w:spacing w:line="576" w:lineRule="exact"/>
        <w:ind w:firstLine="880"/>
        <w:jc w:val="center"/>
        <w:rPr>
          <w:rFonts w:hint="default" w:ascii="Times New Roman" w:hAnsi="Times New Roman" w:eastAsia="宋体" w:cs="Times New Roman"/>
          <w:bCs/>
          <w:sz w:val="44"/>
          <w:szCs w:val="44"/>
        </w:rPr>
      </w:pPr>
    </w:p>
    <w:p>
      <w:pPr>
        <w:spacing w:line="576" w:lineRule="exact"/>
        <w:ind w:firstLine="880"/>
        <w:jc w:val="center"/>
        <w:rPr>
          <w:rFonts w:hint="default" w:ascii="Times New Roman" w:hAnsi="Times New Roman" w:eastAsia="宋体" w:cs="Times New Roman"/>
          <w:bCs/>
          <w:sz w:val="44"/>
          <w:szCs w:val="44"/>
        </w:rPr>
      </w:pPr>
      <w:r>
        <w:rPr>
          <w:rFonts w:hint="default" w:ascii="Times New Roman" w:hAnsi="Times New Roman" w:eastAsia="宋体" w:cs="Times New Roman"/>
          <w:bCs/>
          <w:sz w:val="44"/>
          <w:szCs w:val="44"/>
        </w:rPr>
        <w:t>重庆市林业投资开发有限责任公司</w:t>
      </w:r>
    </w:p>
    <w:p>
      <w:pPr>
        <w:spacing w:after="156" w:afterLines="50" w:line="576" w:lineRule="exact"/>
        <w:ind w:firstLine="880"/>
        <w:jc w:val="center"/>
        <w:rPr>
          <w:rFonts w:hint="eastAsia" w:ascii="Times New Roman" w:hAnsi="Times New Roman" w:eastAsia="宋体" w:cs="Times New Roman"/>
          <w:bCs/>
          <w:sz w:val="44"/>
          <w:szCs w:val="44"/>
          <w:lang w:eastAsia="zh-CN"/>
        </w:rPr>
      </w:pPr>
      <w:r>
        <w:rPr>
          <w:rFonts w:hint="default" w:ascii="Times New Roman" w:hAnsi="Times New Roman" w:eastAsia="宋体" w:cs="Times New Roman"/>
          <w:bCs/>
          <w:sz w:val="44"/>
          <w:szCs w:val="44"/>
        </w:rPr>
        <w:t>木材销售客户报价单</w:t>
      </w:r>
    </w:p>
    <w:p>
      <w:pPr>
        <w:spacing w:line="240" w:lineRule="auto"/>
        <w:ind w:firstLine="0" w:firstLineChars="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项目名称：                             公司名称：XXX公司（公章）</w:t>
      </w:r>
    </w:p>
    <w:p>
      <w:pPr>
        <w:spacing w:line="240" w:lineRule="auto"/>
        <w:ind w:firstLine="0" w:firstLineChars="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联系人：                               联系电话：</w:t>
      </w:r>
    </w:p>
    <w:tbl>
      <w:tblPr>
        <w:tblStyle w:val="3"/>
        <w:tblW w:w="5000" w:type="pct"/>
        <w:tblInd w:w="0" w:type="dxa"/>
        <w:tblLayout w:type="fixed"/>
        <w:tblCellMar>
          <w:top w:w="0" w:type="dxa"/>
          <w:left w:w="108" w:type="dxa"/>
          <w:bottom w:w="0" w:type="dxa"/>
          <w:right w:w="108" w:type="dxa"/>
        </w:tblCellMar>
      </w:tblPr>
      <w:tblGrid>
        <w:gridCol w:w="985"/>
        <w:gridCol w:w="923"/>
        <w:gridCol w:w="1671"/>
        <w:gridCol w:w="851"/>
        <w:gridCol w:w="1781"/>
        <w:gridCol w:w="1956"/>
        <w:gridCol w:w="1460"/>
      </w:tblGrid>
      <w:tr>
        <w:tblPrEx>
          <w:tblCellMar>
            <w:top w:w="0" w:type="dxa"/>
            <w:left w:w="108" w:type="dxa"/>
            <w:bottom w:w="0" w:type="dxa"/>
            <w:right w:w="108" w:type="dxa"/>
          </w:tblCellMar>
        </w:tblPrEx>
        <w:trPr>
          <w:trHeight w:val="660" w:hRule="atLeast"/>
        </w:trPr>
        <w:tc>
          <w:tcPr>
            <w:tcW w:w="512"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序号</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树种</w:t>
            </w:r>
          </w:p>
        </w:tc>
        <w:tc>
          <w:tcPr>
            <w:tcW w:w="86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规格（cm）</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长度</w:t>
            </w:r>
          </w:p>
          <w:p>
            <w:pPr>
              <w:widowControl/>
              <w:ind w:firstLine="0" w:firstLineChars="0"/>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（m）</w:t>
            </w:r>
          </w:p>
        </w:tc>
        <w:tc>
          <w:tcPr>
            <w:tcW w:w="92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单价（元/吨）</w:t>
            </w:r>
          </w:p>
        </w:tc>
        <w:tc>
          <w:tcPr>
            <w:tcW w:w="101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运输方式（自提/到厂）</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备注</w:t>
            </w:r>
          </w:p>
        </w:tc>
      </w:tr>
      <w:tr>
        <w:tblPrEx>
          <w:tblCellMar>
            <w:top w:w="0" w:type="dxa"/>
            <w:left w:w="108" w:type="dxa"/>
            <w:bottom w:w="0" w:type="dxa"/>
            <w:right w:w="108" w:type="dxa"/>
          </w:tblCellMar>
        </w:tblPrEx>
        <w:trPr>
          <w:trHeight w:val="660" w:hRule="atLeast"/>
        </w:trPr>
        <w:tc>
          <w:tcPr>
            <w:tcW w:w="512" w:type="pct"/>
            <w:tcBorders>
              <w:top w:val="single" w:color="000000" w:sz="4" w:space="0"/>
              <w:left w:val="single" w:color="000000" w:sz="4" w:space="0"/>
              <w:bottom w:val="single" w:color="000000" w:sz="4" w:space="0"/>
              <w:right w:val="single" w:color="000000" w:sz="4" w:space="0"/>
            </w:tcBorders>
            <w:noWrap/>
            <w:vAlign w:val="center"/>
          </w:tcPr>
          <w:p>
            <w:pPr>
              <w:ind w:firstLine="48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867"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924"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1015"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758"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60" w:hRule="atLeast"/>
        </w:trPr>
        <w:tc>
          <w:tcPr>
            <w:tcW w:w="512" w:type="pct"/>
            <w:tcBorders>
              <w:top w:val="single" w:color="000000" w:sz="4" w:space="0"/>
              <w:left w:val="single" w:color="000000" w:sz="4" w:space="0"/>
              <w:bottom w:val="single" w:color="000000" w:sz="4" w:space="0"/>
              <w:right w:val="single" w:color="000000" w:sz="4" w:space="0"/>
            </w:tcBorders>
            <w:noWrap/>
            <w:vAlign w:val="center"/>
          </w:tcPr>
          <w:p>
            <w:pPr>
              <w:ind w:firstLine="48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867"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924"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1015"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758"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60" w:hRule="atLeast"/>
        </w:trPr>
        <w:tc>
          <w:tcPr>
            <w:tcW w:w="512" w:type="pct"/>
            <w:tcBorders>
              <w:top w:val="single" w:color="000000" w:sz="4" w:space="0"/>
              <w:left w:val="single" w:color="000000" w:sz="4" w:space="0"/>
              <w:bottom w:val="single" w:color="000000" w:sz="4" w:space="0"/>
              <w:right w:val="single" w:color="000000" w:sz="4" w:space="0"/>
            </w:tcBorders>
            <w:noWrap/>
            <w:vAlign w:val="center"/>
          </w:tcPr>
          <w:p>
            <w:pPr>
              <w:ind w:firstLine="48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867"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924"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1015"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758"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60" w:hRule="atLeast"/>
        </w:trPr>
        <w:tc>
          <w:tcPr>
            <w:tcW w:w="512" w:type="pct"/>
            <w:tcBorders>
              <w:top w:val="single" w:color="000000" w:sz="4" w:space="0"/>
              <w:left w:val="single" w:color="000000" w:sz="4" w:space="0"/>
              <w:bottom w:val="single" w:color="000000" w:sz="4" w:space="0"/>
              <w:right w:val="single" w:color="000000" w:sz="4" w:space="0"/>
            </w:tcBorders>
            <w:noWrap/>
            <w:vAlign w:val="center"/>
          </w:tcPr>
          <w:p>
            <w:pPr>
              <w:ind w:firstLine="48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867"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924"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1015"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c>
          <w:tcPr>
            <w:tcW w:w="758" w:type="pct"/>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hint="default" w:ascii="Times New Roman" w:hAnsi="Times New Roman" w:eastAsia="宋体" w:cs="Times New Roman"/>
                <w:color w:val="000000"/>
                <w:sz w:val="24"/>
                <w:szCs w:val="24"/>
              </w:rPr>
            </w:pPr>
          </w:p>
        </w:tc>
      </w:tr>
    </w:tbl>
    <w:p>
      <w:pPr>
        <w:widowControl/>
        <w:ind w:firstLine="10119" w:firstLineChars="4200"/>
        <w:textAlignment w:val="center"/>
        <w:rPr>
          <w:rFonts w:hint="default" w:ascii="Times New Roman" w:hAnsi="Times New Roman" w:eastAsia="宋体" w:cs="Times New Roman"/>
          <w:b/>
          <w:bCs/>
          <w:color w:val="000000"/>
          <w:kern w:val="0"/>
          <w:sz w:val="24"/>
          <w:szCs w:val="24"/>
          <w:lang w:bidi="ar"/>
        </w:rPr>
      </w:pPr>
    </w:p>
    <w:p>
      <w:pPr>
        <w:widowControl/>
        <w:ind w:firstLine="6023" w:firstLineChars="2500"/>
        <w:textAlignment w:val="center"/>
        <w:rPr>
          <w:rFonts w:hint="eastAsia" w:ascii="宋体" w:hAnsi="宋体" w:eastAsia="宋体"/>
          <w:sz w:val="21"/>
          <w:szCs w:val="21"/>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b/>
          <w:bCs/>
          <w:color w:val="000000"/>
          <w:kern w:val="0"/>
          <w:sz w:val="24"/>
          <w:szCs w:val="24"/>
          <w:lang w:bidi="ar"/>
        </w:rPr>
        <w:t xml:space="preserve">日期：   年    月  </w:t>
      </w:r>
      <w:r>
        <w:rPr>
          <w:rFonts w:hint="eastAsia" w:ascii="Times New Roman" w:hAnsi="Times New Roman" w:eastAsia="宋体" w:cs="Times New Roman"/>
          <w:b/>
          <w:bCs/>
          <w:color w:val="000000"/>
          <w:kern w:val="0"/>
          <w:sz w:val="24"/>
          <w:szCs w:val="24"/>
          <w:lang w:val="en-US" w:eastAsia="zh-CN" w:bidi="ar"/>
        </w:rPr>
        <w:t xml:space="preserve">  日</w:t>
      </w:r>
      <w:r>
        <w:rPr>
          <w:rFonts w:hint="default" w:ascii="Times New Roman" w:hAnsi="Times New Roman" w:eastAsia="宋体" w:cs="Times New Roman"/>
          <w:b/>
          <w:bCs/>
          <w:color w:val="000000"/>
          <w:kern w:val="0"/>
          <w:sz w:val="24"/>
          <w:szCs w:val="24"/>
          <w:lang w:bidi="ar"/>
        </w:rPr>
        <w:t xml:space="preserve"> </w:t>
      </w:r>
      <w:bookmarkStart w:id="0" w:name="_Toc245"/>
    </w:p>
    <w:p>
      <w:pPr>
        <w:rPr>
          <w:rFonts w:hint="eastAsia"/>
          <w:lang w:val="en-US" w:eastAsia="zh-CN"/>
        </w:rPr>
      </w:pPr>
    </w:p>
    <w:bookmarkEnd w:id="0"/>
    <w:p>
      <w:pPr>
        <w:spacing w:line="576" w:lineRule="exact"/>
        <w:jc w:val="both"/>
        <w:rPr>
          <w:rFonts w:hint="eastAsia" w:ascii="方正仿宋_GBK" w:hAnsi="方正仿宋_GBK" w:eastAsia="方正仿宋_GBK" w:cs="方正仿宋_GBK"/>
          <w:bCs/>
          <w:sz w:val="30"/>
          <w:szCs w:val="30"/>
          <w:lang w:val="en-US" w:eastAsia="zh-CN"/>
        </w:rPr>
      </w:pPr>
      <w:bookmarkStart w:id="1" w:name="_Toc342913422"/>
      <w:bookmarkStart w:id="2" w:name="_Toc313008359"/>
      <w:bookmarkStart w:id="3" w:name="_Toc313888363"/>
      <w:r>
        <w:rPr>
          <w:rFonts w:hint="eastAsia" w:ascii="方正仿宋_GBK" w:hAnsi="方正仿宋_GBK" w:eastAsia="方正仿宋_GBK" w:cs="方正仿宋_GBK"/>
          <w:bCs/>
          <w:sz w:val="30"/>
          <w:szCs w:val="30"/>
          <w:lang w:val="en-US" w:eastAsia="zh-CN"/>
        </w:rPr>
        <w:t>附件2：营业执照（副本）</w:t>
      </w:r>
    </w:p>
    <w:p>
      <w:pPr>
        <w:tabs>
          <w:tab w:val="left" w:pos="6300"/>
        </w:tabs>
        <w:snapToGrid w:val="0"/>
        <w:spacing w:line="500" w:lineRule="exact"/>
        <w:ind w:firstLine="570"/>
        <w:rPr>
          <w:rFonts w:hint="eastAsia" w:ascii="宋体" w:hAnsi="宋体"/>
          <w:sz w:val="21"/>
          <w:szCs w:val="21"/>
        </w:rPr>
      </w:pPr>
    </w:p>
    <w:p>
      <w:pPr>
        <w:tabs>
          <w:tab w:val="left" w:pos="6300"/>
        </w:tabs>
        <w:snapToGrid w:val="0"/>
        <w:spacing w:line="500" w:lineRule="exact"/>
        <w:ind w:firstLine="570"/>
        <w:rPr>
          <w:rFonts w:hint="eastAsia" w:ascii="宋体" w:hAnsi="宋体" w:eastAsia="宋体"/>
          <w:sz w:val="21"/>
          <w:szCs w:val="21"/>
          <w:lang w:eastAsia="zh-CN"/>
        </w:rPr>
      </w:pPr>
      <w:r>
        <w:rPr>
          <w:rFonts w:hint="eastAsia" w:ascii="宋体" w:hAnsi="宋体" w:eastAsia="宋体"/>
          <w:sz w:val="21"/>
          <w:szCs w:val="21"/>
          <w:lang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535940</wp:posOffset>
            </wp:positionV>
            <wp:extent cx="5584190" cy="3758565"/>
            <wp:effectExtent l="0" t="0" r="16510" b="13335"/>
            <wp:wrapTopAndBottom/>
            <wp:docPr id="1" name="图片 2" descr="172682495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26824953017"/>
                    <pic:cNvPicPr>
                      <a:picLocks noChangeAspect="1"/>
                    </pic:cNvPicPr>
                  </pic:nvPicPr>
                  <pic:blipFill>
                    <a:blip r:embed="rId4"/>
                    <a:stretch>
                      <a:fillRect/>
                    </a:stretch>
                  </pic:blipFill>
                  <pic:spPr>
                    <a:xfrm>
                      <a:off x="0" y="0"/>
                      <a:ext cx="5584190" cy="3758565"/>
                    </a:xfrm>
                    <a:prstGeom prst="rect">
                      <a:avLst/>
                    </a:prstGeom>
                    <a:noFill/>
                    <a:ln>
                      <a:noFill/>
                    </a:ln>
                  </pic:spPr>
                </pic:pic>
              </a:graphicData>
            </a:graphic>
          </wp:anchor>
        </w:drawing>
      </w:r>
    </w:p>
    <w:p>
      <w:pPr>
        <w:tabs>
          <w:tab w:val="left" w:pos="6300"/>
        </w:tabs>
        <w:snapToGrid w:val="0"/>
        <w:spacing w:line="500" w:lineRule="exact"/>
        <w:ind w:firstLine="570"/>
        <w:rPr>
          <w:rFonts w:hint="eastAsia" w:ascii="宋体" w:hAnsi="宋体"/>
          <w:sz w:val="21"/>
          <w:szCs w:val="21"/>
        </w:rPr>
      </w:pPr>
    </w:p>
    <w:p>
      <w:pPr>
        <w:tabs>
          <w:tab w:val="left" w:pos="6300"/>
        </w:tabs>
        <w:snapToGrid w:val="0"/>
        <w:spacing w:line="500" w:lineRule="exact"/>
        <w:ind w:firstLine="570"/>
        <w:rPr>
          <w:rFonts w:hint="eastAsia" w:ascii="宋体" w:hAnsi="宋体"/>
          <w:sz w:val="21"/>
          <w:szCs w:val="21"/>
        </w:rPr>
      </w:pPr>
    </w:p>
    <w:p>
      <w:pPr>
        <w:tabs>
          <w:tab w:val="left" w:pos="6300"/>
        </w:tabs>
        <w:snapToGrid w:val="0"/>
        <w:spacing w:line="500" w:lineRule="exact"/>
        <w:ind w:firstLine="570"/>
        <w:rPr>
          <w:rFonts w:hint="eastAsia"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bCs/>
          <w:sz w:val="30"/>
          <w:szCs w:val="30"/>
          <w:lang w:val="en-US" w:eastAsia="zh-CN"/>
        </w:rPr>
      </w:pPr>
      <w:r>
        <w:rPr>
          <w:rFonts w:ascii="宋体" w:hAnsi="宋体"/>
          <w:sz w:val="21"/>
          <w:szCs w:val="21"/>
        </w:rPr>
        <w:br w:type="page"/>
      </w:r>
      <w:r>
        <w:rPr>
          <w:rFonts w:hint="eastAsia" w:ascii="方正仿宋_GBK" w:hAnsi="方正仿宋_GBK" w:eastAsia="方正仿宋_GBK" w:cs="方正仿宋_GBK"/>
          <w:bCs/>
          <w:sz w:val="30"/>
          <w:szCs w:val="30"/>
          <w:lang w:val="en-US" w:eastAsia="zh-CN"/>
        </w:rPr>
        <w:t>附件3：法定代表人身份证复印件</w:t>
      </w:r>
    </w:p>
    <w:p>
      <w:pPr>
        <w:tabs>
          <w:tab w:val="left" w:pos="6300"/>
        </w:tabs>
        <w:snapToGrid w:val="0"/>
        <w:spacing w:line="500" w:lineRule="exact"/>
        <w:ind w:firstLine="570"/>
        <w:rPr>
          <w:rFonts w:hint="eastAsia" w:ascii="宋体" w:hAnsi="宋体"/>
          <w:sz w:val="21"/>
          <w:szCs w:val="21"/>
        </w:rPr>
      </w:pPr>
    </w:p>
    <w:p>
      <w:pPr>
        <w:tabs>
          <w:tab w:val="left" w:pos="6300"/>
        </w:tabs>
        <w:snapToGrid w:val="0"/>
        <w:spacing w:line="500" w:lineRule="exact"/>
        <w:ind w:firstLine="570"/>
        <w:rPr>
          <w:rFonts w:hint="eastAsia" w:ascii="宋体" w:hAnsi="宋体" w:eastAsia="宋体"/>
          <w:sz w:val="24"/>
          <w:lang w:eastAsia="zh-CN"/>
        </w:rPr>
      </w:pPr>
    </w:p>
    <w:p>
      <w:pPr>
        <w:tabs>
          <w:tab w:val="left" w:pos="6300"/>
        </w:tabs>
        <w:snapToGrid w:val="0"/>
        <w:spacing w:line="500" w:lineRule="exact"/>
        <w:ind w:firstLine="570"/>
        <w:rPr>
          <w:rFonts w:hint="eastAsia" w:ascii="宋体" w:hAnsi="宋体"/>
          <w:sz w:val="24"/>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200025</wp:posOffset>
            </wp:positionH>
            <wp:positionV relativeFrom="paragraph">
              <wp:posOffset>79375</wp:posOffset>
            </wp:positionV>
            <wp:extent cx="4239895" cy="4410075"/>
            <wp:effectExtent l="0" t="0" r="8255" b="9525"/>
            <wp:wrapTopAndBottom/>
            <wp:docPr id="2" name="图片 3" descr="172682517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726825179259"/>
                    <pic:cNvPicPr>
                      <a:picLocks noChangeAspect="1"/>
                    </pic:cNvPicPr>
                  </pic:nvPicPr>
                  <pic:blipFill>
                    <a:blip r:embed="rId5"/>
                    <a:stretch>
                      <a:fillRect/>
                    </a:stretch>
                  </pic:blipFill>
                  <pic:spPr>
                    <a:xfrm>
                      <a:off x="0" y="0"/>
                      <a:ext cx="4239895" cy="4410075"/>
                    </a:xfrm>
                    <a:prstGeom prst="rect">
                      <a:avLst/>
                    </a:prstGeom>
                    <a:noFill/>
                    <a:ln>
                      <a:noFill/>
                    </a:ln>
                  </pic:spPr>
                </pic:pic>
              </a:graphicData>
            </a:graphic>
          </wp:anchor>
        </w:drawing>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widowControl/>
        <w:spacing w:line="400" w:lineRule="exact"/>
        <w:jc w:val="left"/>
        <w:rPr>
          <w:rFonts w:hint="eastAsia" w:ascii="方正仿宋_GBK" w:hAnsi="方正仿宋_GBK" w:eastAsia="方正仿宋_GBK" w:cs="方正仿宋_GBK"/>
          <w:bCs/>
          <w:sz w:val="30"/>
          <w:szCs w:val="30"/>
          <w:lang w:val="en-US" w:eastAsia="zh-CN"/>
        </w:rPr>
      </w:pPr>
      <w:r>
        <w:rPr>
          <w:rFonts w:ascii="宋体" w:hAnsi="宋体"/>
        </w:rPr>
        <w:br w:type="column"/>
      </w:r>
      <w:r>
        <w:rPr>
          <w:rFonts w:hint="eastAsia" w:ascii="方正仿宋_GBK" w:hAnsi="方正仿宋_GBK" w:eastAsia="方正仿宋_GBK" w:cs="方正仿宋_GBK"/>
          <w:bCs/>
          <w:sz w:val="30"/>
          <w:szCs w:val="30"/>
          <w:lang w:val="en-US" w:eastAsia="zh-CN"/>
        </w:rPr>
        <w:t>附件4：法定代表人授权委托书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Cs/>
          <w:sz w:val="36"/>
          <w:szCs w:val="36"/>
          <w:lang w:val="en-US" w:eastAsia="zh-CN"/>
        </w:rPr>
      </w:pPr>
      <w:r>
        <w:rPr>
          <w:rFonts w:hint="eastAsia" w:ascii="方正仿宋_GBK" w:hAnsi="方正仿宋_GBK" w:eastAsia="方正仿宋_GBK" w:cs="方正仿宋_GBK"/>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Cs/>
          <w:sz w:val="36"/>
          <w:szCs w:val="36"/>
          <w:lang w:val="en-US" w:eastAsia="zh-CN"/>
        </w:rPr>
      </w:pPr>
      <w:r>
        <w:rPr>
          <w:rFonts w:hint="eastAsia" w:ascii="黑体" w:hAnsi="黑体" w:eastAsia="黑体" w:cs="黑体"/>
          <w:bCs/>
          <w:sz w:val="36"/>
          <w:szCs w:val="36"/>
          <w:lang w:val="en-US" w:eastAsia="zh-CN"/>
        </w:rPr>
        <w:t>法定代表人授权委托书</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项目名称：</w:t>
      </w:r>
      <w:r>
        <w:rPr>
          <w:rFonts w:hint="eastAsia" w:ascii="Times New Roman" w:hAnsi="Times New Roman" w:eastAsia="方正仿宋_GBK" w:cs="方正仿宋_GBK"/>
          <w:sz w:val="32"/>
          <w:szCs w:val="32"/>
          <w:lang w:val="en-US" w:eastAsia="zh-CN"/>
        </w:rPr>
        <w:t>奉节县青莲镇茅田茶厂森林质量提升项目</w:t>
      </w:r>
      <w:r>
        <w:rPr>
          <w:rFonts w:hint="eastAsia" w:ascii="方正仿宋_GBK" w:hAnsi="方正仿宋_GBK" w:eastAsia="方正仿宋_GBK" w:cs="方正仿宋_GBK"/>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致重庆林业投资开发有限责任公司：</w:t>
      </w:r>
      <w:r>
        <w:rPr>
          <w:rFonts w:hint="eastAsia" w:ascii="方正仿宋_GBK" w:hAnsi="方正仿宋_GBK" w:eastAsia="方正仿宋_GBK" w:cs="方正仿宋_GBK"/>
          <w:bCs/>
          <w:sz w:val="30"/>
          <w:szCs w:val="30"/>
          <w:u w:val="single"/>
          <w:lang w:val="en-US" w:eastAsia="zh-CN"/>
        </w:rPr>
        <w:t xml:space="preserve">            </w:t>
      </w:r>
      <w:r>
        <w:rPr>
          <w:rFonts w:hint="eastAsia" w:ascii="方正仿宋_GBK" w:hAnsi="方正仿宋_GBK" w:eastAsia="方正仿宋_GBK" w:cs="方正仿宋_GBK"/>
          <w:bCs/>
          <w:sz w:val="30"/>
          <w:szCs w:val="30"/>
          <w:lang w:val="en-US" w:eastAsia="zh-CN"/>
        </w:rPr>
        <w:t>（法定代表人名称）是</w:t>
      </w:r>
      <w:r>
        <w:rPr>
          <w:rFonts w:hint="eastAsia" w:ascii="方正仿宋_GBK" w:hAnsi="方正仿宋_GBK" w:eastAsia="方正仿宋_GBK" w:cs="方正仿宋_GBK"/>
          <w:bCs/>
          <w:sz w:val="30"/>
          <w:szCs w:val="30"/>
          <w:u w:val="single"/>
          <w:lang w:val="en-US" w:eastAsia="zh-CN"/>
        </w:rPr>
        <w:t xml:space="preserve">            </w:t>
      </w:r>
      <w:r>
        <w:rPr>
          <w:rFonts w:hint="eastAsia" w:ascii="方正仿宋_GBK" w:hAnsi="方正仿宋_GBK" w:eastAsia="方正仿宋_GBK" w:cs="方正仿宋_GBK"/>
          <w:bCs/>
          <w:sz w:val="30"/>
          <w:szCs w:val="30"/>
          <w:lang w:val="en-US" w:eastAsia="zh-CN"/>
        </w:rPr>
        <w:t>（公司名称）的法定代表人，特授权</w:t>
      </w:r>
      <w:r>
        <w:rPr>
          <w:rFonts w:hint="eastAsia" w:ascii="方正仿宋_GBK" w:hAnsi="方正仿宋_GBK" w:eastAsia="方正仿宋_GBK" w:cs="方正仿宋_GBK"/>
          <w:bCs/>
          <w:sz w:val="30"/>
          <w:szCs w:val="30"/>
          <w:u w:val="single"/>
          <w:lang w:val="en-US" w:eastAsia="zh-CN"/>
        </w:rPr>
        <w:t xml:space="preserve">          </w:t>
      </w:r>
      <w:r>
        <w:rPr>
          <w:rFonts w:hint="eastAsia" w:ascii="方正仿宋_GBK" w:hAnsi="方正仿宋_GBK" w:eastAsia="方正仿宋_GBK" w:cs="方正仿宋_GBK"/>
          <w:bCs/>
          <w:sz w:val="30"/>
          <w:szCs w:val="30"/>
          <w:lang w:val="en-US" w:eastAsia="zh-CN"/>
        </w:rPr>
        <w:t>（被授权人姓名及身份证代码）代表我单位全权办理上述项目的报价、签约等具体工作，并签署全部有关文件、协议及合同。</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我单位对被授权人的签署负全部责任。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被授权人：                                   法定代表人：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（签署或盖章）                                （签署或盖章）</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7349" w:leftChars="214" w:hanging="6900" w:hangingChars="23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480" w:lineRule="exact"/>
        <w:ind w:firstLine="7200" w:firstLineChars="24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被授权人电话：XXXXXXX     电子邮箱：XXXXXX@XXXXX（若法定代表人办理并签署响应文件的可不填写）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br w:type="column"/>
      </w:r>
      <w:r>
        <w:rPr>
          <w:rFonts w:hint="eastAsia" w:ascii="方正仿宋_GBK" w:hAnsi="方正仿宋_GBK" w:eastAsia="方正仿宋_GBK" w:cs="方正仿宋_GBK"/>
          <w:bCs/>
          <w:sz w:val="30"/>
          <w:szCs w:val="30"/>
          <w:lang w:val="en-US" w:eastAsia="zh-CN"/>
        </w:rPr>
        <w:t>附件5：竞买承诺书</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720" w:firstLineChars="200"/>
        <w:jc w:val="center"/>
        <w:textAlignment w:val="auto"/>
        <w:rPr>
          <w:rFonts w:hint="eastAsia" w:ascii="黑体" w:hAnsi="黑体" w:eastAsia="黑体" w:cs="黑体"/>
          <w:bCs/>
          <w:sz w:val="36"/>
          <w:szCs w:val="36"/>
          <w:lang w:val="en-US" w:eastAsia="zh-CN"/>
        </w:rPr>
      </w:pPr>
      <w:r>
        <w:rPr>
          <w:rFonts w:hint="eastAsia" w:ascii="黑体" w:hAnsi="黑体" w:eastAsia="黑体" w:cs="黑体"/>
          <w:bCs/>
          <w:sz w:val="36"/>
          <w:szCs w:val="36"/>
          <w:lang w:val="en-US" w:eastAsia="zh-CN"/>
        </w:rPr>
        <w:t>竞买承诺书</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重庆市林业投资开发有限责任公司：</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经认真详细阅读</w:t>
      </w:r>
      <w:r>
        <w:rPr>
          <w:rFonts w:hint="eastAsia" w:ascii="Times New Roman" w:hAnsi="Times New Roman" w:eastAsia="方正仿宋_GBK" w:cs="方正仿宋_GBK"/>
          <w:sz w:val="32"/>
          <w:szCs w:val="32"/>
          <w:lang w:val="en-US" w:eastAsia="zh-CN"/>
        </w:rPr>
        <w:t>奉节县青莲镇茅田茶厂森林质量提升项目</w:t>
      </w:r>
      <w:r>
        <w:rPr>
          <w:rFonts w:hint="eastAsia" w:eastAsia="方正仿宋_GBK" w:cs="方正仿宋_GBK"/>
          <w:sz w:val="32"/>
          <w:szCs w:val="32"/>
          <w:lang w:val="en-US" w:eastAsia="zh-CN"/>
        </w:rPr>
        <w:t>的</w:t>
      </w:r>
      <w:r>
        <w:rPr>
          <w:rFonts w:hint="eastAsia" w:ascii="方正仿宋_GBK" w:hAnsi="方正仿宋_GBK" w:eastAsia="方正仿宋_GBK" w:cs="方正仿宋_GBK"/>
          <w:bCs/>
          <w:sz w:val="30"/>
          <w:szCs w:val="30"/>
          <w:lang w:val="en-US" w:eastAsia="zh-CN"/>
        </w:rPr>
        <w:t>《</w:t>
      </w:r>
      <w:r>
        <w:rPr>
          <w:rFonts w:hint="eastAsia" w:ascii="方正仿宋_GBK" w:hAnsi="方正仿宋_GBK" w:eastAsia="方正仿宋_GBK" w:cs="方正仿宋_GBK"/>
          <w:bCs/>
          <w:sz w:val="30"/>
          <w:szCs w:val="30"/>
          <w:u w:val="none"/>
          <w:lang w:val="en-US" w:eastAsia="zh-CN"/>
        </w:rPr>
        <w:t>销售</w:t>
      </w:r>
      <w:r>
        <w:rPr>
          <w:rFonts w:hint="eastAsia" w:ascii="方正仿宋_GBK" w:hAnsi="方正仿宋_GBK" w:eastAsia="方正仿宋_GBK" w:cs="方正仿宋_GBK"/>
          <w:bCs/>
          <w:sz w:val="30"/>
          <w:szCs w:val="30"/>
          <w:lang w:val="en-US" w:eastAsia="zh-CN"/>
        </w:rPr>
        <w:t>公告》，我单位作出以下承诺：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1、我单位已对</w:t>
      </w:r>
      <w:r>
        <w:rPr>
          <w:rFonts w:hint="eastAsia" w:ascii="Times New Roman" w:hAnsi="Times New Roman" w:eastAsia="方正仿宋_GBK" w:cs="方正仿宋_GBK"/>
          <w:sz w:val="32"/>
          <w:szCs w:val="32"/>
          <w:lang w:val="en-US" w:eastAsia="zh-CN"/>
        </w:rPr>
        <w:t>奉节县青莲镇茅田茶厂森林质量提升项目</w:t>
      </w:r>
      <w:r>
        <w:rPr>
          <w:rFonts w:hint="eastAsia" w:ascii="方正仿宋_GBK" w:hAnsi="方正仿宋_GBK" w:eastAsia="方正仿宋_GBK" w:cs="方正仿宋_GBK"/>
          <w:bCs/>
          <w:sz w:val="30"/>
          <w:szCs w:val="30"/>
          <w:lang w:val="en-US" w:eastAsia="zh-CN"/>
        </w:rPr>
        <w:t>销售公告内容及相关违约责任有了充分了解并完全认可，自愿承担所有风险；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2、我单位自愿申请参加</w:t>
      </w:r>
      <w:r>
        <w:rPr>
          <w:rFonts w:hint="eastAsia" w:ascii="Times New Roman" w:hAnsi="Times New Roman" w:eastAsia="方正仿宋_GBK" w:cs="方正仿宋_GBK"/>
          <w:sz w:val="32"/>
          <w:szCs w:val="32"/>
          <w:lang w:val="en-US" w:eastAsia="zh-CN"/>
        </w:rPr>
        <w:t>奉节县青莲镇茅田茶厂森林质量提升项目</w:t>
      </w:r>
      <w:r>
        <w:rPr>
          <w:rFonts w:hint="eastAsia" w:ascii="方正仿宋_GBK" w:hAnsi="方正仿宋_GBK" w:eastAsia="方正仿宋_GBK" w:cs="方正仿宋_GBK"/>
          <w:bCs/>
          <w:sz w:val="30"/>
          <w:szCs w:val="30"/>
          <w:lang w:val="en-US" w:eastAsia="zh-CN"/>
        </w:rPr>
        <w:t>的竞买，自愿遵守并履行出售公告的各项规定和要求；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3、我单位符合出让公告中明确的竞买申请人资格条件。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竞买申请人：                        法定代表人：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（签字或公章）                       （签字）</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授权代理人：（签字）                 联系电话：</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bCs/>
          <w:sz w:val="30"/>
          <w:szCs w:val="30"/>
          <w:lang w:val="en-US" w:eastAsia="zh-CN"/>
        </w:rPr>
        <w:t>年   月   日                       年   月   日</w:t>
      </w:r>
    </w:p>
    <w:p>
      <w:pPr>
        <w:tabs>
          <w:tab w:val="left" w:pos="6300"/>
        </w:tabs>
        <w:snapToGrid w:val="0"/>
        <w:spacing w:line="500" w:lineRule="exact"/>
        <w:jc w:val="both"/>
        <w:rPr>
          <w:rFonts w:hint="eastAsia" w:ascii="宋体" w:hAnsi="宋体" w:eastAsia="宋体" w:cs="方正仿宋_GBK"/>
          <w:b/>
          <w:bCs/>
          <w:w w:val="100"/>
          <w:sz w:val="21"/>
          <w:szCs w:val="21"/>
        </w:rPr>
      </w:pPr>
      <w:r>
        <w:rPr>
          <w:rFonts w:hint="eastAsia" w:ascii="方正仿宋_GBK" w:hAnsi="方正仿宋_GBK" w:eastAsia="方正仿宋_GBK" w:cs="方正仿宋_GBK"/>
          <w:bCs/>
          <w:sz w:val="30"/>
          <w:szCs w:val="30"/>
          <w:lang w:val="en-US" w:eastAsia="zh-CN"/>
        </w:rPr>
        <w:t>附件6：竞买申请书（格式）</w:t>
      </w:r>
    </w:p>
    <w:p>
      <w:pPr>
        <w:tabs>
          <w:tab w:val="left" w:pos="6300"/>
        </w:tabs>
        <w:snapToGrid w:val="0"/>
        <w:spacing w:line="500" w:lineRule="exact"/>
        <w:ind w:firstLine="422" w:firstLineChars="200"/>
        <w:jc w:val="center"/>
        <w:rPr>
          <w:rFonts w:hint="eastAsia" w:ascii="宋体" w:hAnsi="宋体" w:eastAsia="宋体" w:cs="方正仿宋_GBK"/>
          <w:b/>
          <w:bCs/>
          <w:w w:val="100"/>
          <w:sz w:val="21"/>
          <w:szCs w:val="21"/>
        </w:rPr>
      </w:pPr>
    </w:p>
    <w:p>
      <w:pPr>
        <w:keepNext w:val="0"/>
        <w:keepLines w:val="0"/>
        <w:pageBreakBefore w:val="0"/>
        <w:widowControl w:val="0"/>
        <w:kinsoku/>
        <w:wordWrap/>
        <w:overflowPunct/>
        <w:topLinePunct w:val="0"/>
        <w:autoSpaceDE/>
        <w:autoSpaceDN/>
        <w:bidi w:val="0"/>
        <w:adjustRightInd/>
        <w:snapToGrid/>
        <w:spacing w:line="480" w:lineRule="exact"/>
        <w:ind w:firstLine="720" w:firstLineChars="200"/>
        <w:jc w:val="center"/>
        <w:textAlignment w:val="auto"/>
        <w:rPr>
          <w:rFonts w:hint="eastAsia" w:ascii="黑体" w:hAnsi="黑体" w:eastAsia="黑体" w:cs="黑体"/>
          <w:bCs/>
          <w:sz w:val="36"/>
          <w:szCs w:val="36"/>
          <w:lang w:val="en-US" w:eastAsia="zh-CN"/>
        </w:rPr>
      </w:pPr>
      <w:r>
        <w:rPr>
          <w:rFonts w:hint="eastAsia" w:ascii="黑体" w:hAnsi="黑体" w:eastAsia="黑体" w:cs="黑体"/>
          <w:bCs/>
          <w:sz w:val="36"/>
          <w:szCs w:val="36"/>
          <w:lang w:val="en-US" w:eastAsia="zh-CN"/>
        </w:rPr>
        <w:t>竞买申请书</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重庆市林业投资开发有限责任公司：</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经认真阅读</w:t>
      </w:r>
      <w:r>
        <w:rPr>
          <w:rFonts w:hint="eastAsia" w:ascii="Times New Roman" w:hAnsi="Times New Roman" w:eastAsia="方正仿宋_GBK" w:cs="方正仿宋_GBK"/>
          <w:sz w:val="32"/>
          <w:szCs w:val="32"/>
          <w:lang w:val="en-US" w:eastAsia="zh-CN"/>
        </w:rPr>
        <w:t>奉节县青莲镇茅田茶厂森林质量提升项目</w:t>
      </w:r>
      <w:r>
        <w:rPr>
          <w:rFonts w:hint="eastAsia" w:ascii="方正仿宋_GBK" w:hAnsi="方正仿宋_GBK" w:eastAsia="方正仿宋_GBK" w:cs="方正仿宋_GBK"/>
          <w:bCs/>
          <w:sz w:val="30"/>
          <w:szCs w:val="30"/>
          <w:lang w:val="en-US" w:eastAsia="zh-CN"/>
        </w:rPr>
        <w:t>的销售公告，我方完全接受并愿意遵守销售公告中的规定和要求，对所有须知内容均无异议。我方现正式申请参加在重庆市林业投资开发有限责任公司举办的木材公开出售交易活动。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一、我方愿意按照项目公告规定，提交书面报价单参与竞买，并保证报价一经报出绝不撤回。</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二、本次竞买是我方真实意愿表示，所提交材料不存在虚假记载、误导性陈述或重大遗漏，并对其真实性、完整性、合法性、有效性承担相应法律责任。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三、若成功竞得，我方保证按照出售文件的规定和要求履行全部义务。</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特此申请和承诺。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申 请 人：                 （加盖公章）</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法定代表人（或授权委托代理人）签名：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联 系 人：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地    址：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邮政编码：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电    话：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default"/>
          <w:lang w:val="en-US" w:eastAsia="zh-CN"/>
        </w:rPr>
      </w:pPr>
      <w:r>
        <w:rPr>
          <w:rFonts w:hint="eastAsia" w:ascii="方正仿宋_GBK" w:hAnsi="方正仿宋_GBK" w:eastAsia="方正仿宋_GBK" w:cs="方正仿宋_GBK"/>
          <w:bCs/>
          <w:sz w:val="30"/>
          <w:szCs w:val="30"/>
          <w:lang w:val="en-US" w:eastAsia="zh-CN"/>
        </w:rPr>
        <w:t>申请日期：      年    月    日</w:t>
      </w:r>
      <w:bookmarkEnd w:id="1"/>
      <w:bookmarkEnd w:id="2"/>
      <w:bookmarkEnd w:id="3"/>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YTI4Y2QxZGFhZWQ3MDhhNGU4YzQ3ZGM3ZTcxZmUifQ=="/>
  </w:docVars>
  <w:rsids>
    <w:rsidRoot w:val="7AEC7568"/>
    <w:rsid w:val="291623B3"/>
    <w:rsid w:val="7AEC7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annotation text"/>
    <w:basedOn w:val="1"/>
    <w:autoRedefine/>
    <w:qFormat/>
    <w:uiPriority w:val="0"/>
    <w:pPr>
      <w:spacing w:line="240" w:lineRule="atLeast"/>
      <w:jc w:val="left"/>
    </w:pPr>
    <w:rPr>
      <w:rFonts w:ascii="Times New Roman" w:hAnsi="Times New Roman" w:eastAsia="方正仿宋_GBK" w:cs="方正仿宋_GBK"/>
      <w:sz w:val="32"/>
      <w:szCs w:val="32"/>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995</Words>
  <Characters>1015</Characters>
  <Lines>0</Lines>
  <Paragraphs>0</Paragraphs>
  <TotalTime>0</TotalTime>
  <ScaleCrop>false</ScaleCrop>
  <LinksUpToDate>false</LinksUpToDate>
  <CharactersWithSpaces>1718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2024-09-23T01:03:00Z</dcterms:created>
  <dc:creator>李航</dc:creator>
  <cp:lastModifiedBy>李航</cp:lastModifiedBy>
  <dcterms:modified xsi:type="dcterms:W3CDTF">2024-09-23T01:05:44Z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8CBD81852C864E5C91DFA707D6B8BD39_11</vt:lpwstr>
  </property>
</Properties>
</file>