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453"/>
        <w:gridCol w:w="453"/>
        <w:gridCol w:w="453"/>
        <w:gridCol w:w="453"/>
        <w:gridCol w:w="453"/>
        <w:gridCol w:w="3574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681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招聘岗位及要求（林投公司下属子公司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5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公司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453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357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38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453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酉阳公司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部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</w:t>
            </w:r>
          </w:p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专员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重庆市酉阳县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7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负责国家战略储备林资源调查、森林抚育、改培、新造等生产项目的实施管理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2、负责森林资源经营管理、林下经济开发等经营工作；                                                                       </w:t>
            </w:r>
          </w:p>
        </w:tc>
        <w:tc>
          <w:tcPr>
            <w:tcW w:w="3389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1、拥护党的路线、方针、政策，遵纪守法，爱岗敬业，无犯罪史；                                                                          2、林学、林业技术、工程管理等相关专业的全日制本科及以上学历；                         3、年龄在30岁（含30周岁）以下；　 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4、可熟练使用Arcgis绘图软件、无人机操作，具备林地测绘、外业调查、林地收储资料编制等的工作经历；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5、熟悉林分种植、抚育、采伐等行业技术及种植周期的操作流程，了解和掌握林业法律法规、相关政策；</w:t>
            </w:r>
          </w:p>
          <w:p>
            <w:pPr>
              <w:jc w:val="left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6、具备较强的文字功底，能撰写调查报告、规划设计、可研报告、合同协议等项目材料；                                                                        7、身心健康，品行端正，具有良好的职业道德，具备良好的沟通协调和管理能力；                              8、可接受山地、林场施工管理等户外工作。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3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产业部</w:t>
            </w:r>
          </w:p>
        </w:tc>
        <w:tc>
          <w:tcPr>
            <w:tcW w:w="453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453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574" w:type="dxa"/>
            <w:vAlign w:val="center"/>
          </w:tcPr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/>
                <w:sz w:val="21"/>
                <w:szCs w:val="21"/>
                <w:vertAlign w:val="baseline"/>
              </w:rPr>
              <w:t>负责项目策划包装、规划设计、立项审批等工作。</w:t>
            </w:r>
          </w:p>
        </w:tc>
        <w:tc>
          <w:tcPr>
            <w:tcW w:w="3389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 xml:space="preserve">1、拥护党的路线、方针、政策，遵纪守法，爱岗敬业，无犯罪史；                               2、工商管理、经济学等相关专业的全日制本科及以上学历；                                                3、年龄在30岁（含30周岁）以下；　 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4、具备良好的文字功底，具有较强的选题、策划、编辑撰写专业资料的能力，同时有优秀的数据分析能力；</w:t>
            </w:r>
          </w:p>
          <w:p>
            <w:pPr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5、工作责任心强，耐心细致，具有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</w:t>
            </w:r>
            <w:r>
              <w:rPr>
                <w:rFonts w:hint="eastAsia"/>
                <w:sz w:val="21"/>
                <w:szCs w:val="21"/>
                <w:vertAlign w:val="baseline"/>
              </w:rPr>
              <w:t xml:space="preserve">业保密意识；                                                                           6、身心健康，品行端正，具有良好的职业道德，具备良好的沟通协调和管理能力；                              7、服从公司安排，能接受下乡、出差。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839F7"/>
    <w:multiLevelType w:val="singleLevel"/>
    <w:tmpl w:val="5E4839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UxM2Q0ZTBhMDI2ZTE0ZmY2YTY2ZTE1NmI0NDQifQ=="/>
  </w:docVars>
  <w:rsids>
    <w:rsidRoot w:val="00000000"/>
    <w:rsid w:val="080F2F7D"/>
    <w:rsid w:val="0BC30E1F"/>
    <w:rsid w:val="11C8714F"/>
    <w:rsid w:val="148D62BE"/>
    <w:rsid w:val="27F304FD"/>
    <w:rsid w:val="316552BC"/>
    <w:rsid w:val="31E61D4F"/>
    <w:rsid w:val="3B9F7575"/>
    <w:rsid w:val="40C77F08"/>
    <w:rsid w:val="43000FA2"/>
    <w:rsid w:val="4EA50807"/>
    <w:rsid w:val="51914392"/>
    <w:rsid w:val="5E802BA2"/>
    <w:rsid w:val="616D00C1"/>
    <w:rsid w:val="6D1E66E9"/>
    <w:rsid w:val="74286BE0"/>
    <w:rsid w:val="75A10194"/>
    <w:rsid w:val="784862AF"/>
    <w:rsid w:val="790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1204</Words>
  <Characters>1243</Characters>
  <Lines>0</Lines>
  <Paragraphs>0</Paragraphs>
  <TotalTime>13</TotalTime>
  <ScaleCrop>false</ScaleCrop>
  <LinksUpToDate>false</LinksUpToDate>
  <CharactersWithSpaces>1765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2021-08-20T09:36:00Z</dcterms:created>
  <dc:creator>Administrator</dc:creator>
  <cp:lastModifiedBy>Homshy</cp:lastModifiedBy>
  <cp:lastPrinted>2021-10-27T09:12:00Z</cp:lastPrinted>
  <dcterms:modified xsi:type="dcterms:W3CDTF">2022-08-25T08:29:39Z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2845EADF46D241A491779DC6238EB6BF</vt:lpwstr>
  </property>
</Properties>
</file>